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pPr>
      <w:r>
        <w:rPr>
          <w:rFonts w:ascii="Arial" w:hAnsi="Arial"/>
          <w:b/>
          <w:i w:val="0"/>
          <w:color w:val="1F4E8C"/>
          <w:sz w:val="36"/>
        </w:rPr>
        <w:t>Line of Junction Notice</w:t>
      </w:r>
    </w:p>
    <w:p>
      <w:pPr>
        <w:spacing w:after="80"/>
      </w:pPr>
      <w:r>
        <w:rPr>
          <w:rFonts w:ascii="Arial" w:hAnsi="Arial"/>
          <w:b w:val="0"/>
          <w:i w:val="0"/>
          <w:color w:val="5A6573"/>
          <w:sz w:val="20"/>
        </w:rPr>
        <w:t>Party Wall etc. Act 1996, section 1 (a new wall on the boundary)</w:t>
      </w:r>
    </w:p>
    <w:tbl>
      <w:tblPr>
        <w:tblW w:type="auto" w:w="0"/>
        <w:jc w:val="center"/>
        <w:tblLook w:firstColumn="1" w:firstRow="1" w:lastColumn="0" w:lastRow="0" w:noHBand="0" w:noVBand="1" w:val="04A0"/>
        <w:tblBorders>
          <w:top w:val="single" w:sz="6" w:space="0" w:color="9FB4D0"/>
          <w:left w:val="single" w:sz="6" w:space="0" w:color="9FB4D0"/>
          <w:bottom w:val="single" w:sz="6" w:space="0" w:color="9FB4D0"/>
          <w:right w:val="single" w:sz="6" w:space="0" w:color="9FB4D0"/>
          <w:insideH w:val="single" w:sz="6" w:space="0" w:color="9FB4D0"/>
          <w:insideV w:val="single" w:sz="6" w:space="0" w:color="9FB4D0"/>
        </w:tblBorders>
      </w:tblPr>
      <w:tblGrid>
        <w:gridCol w:w="9412"/>
      </w:tblGrid>
      <w:tr>
        <w:tc>
          <w:tcPr>
            <w:tcW w:type="dxa" w:w="9412"/>
            <w:shd w:val="clear" w:color="auto" w:fill="FFF4D6"/>
          </w:tcPr>
          <w:p>
            <w:pPr>
              <w:spacing w:after="60"/>
            </w:pPr>
            <w:r/>
            <w:r>
              <w:rPr>
                <w:rFonts w:ascii="Arial" w:hAnsi="Arial"/>
                <w:b w:val="0"/>
                <w:i w:val="0"/>
                <w:sz w:val="20"/>
              </w:rPr>
              <w:t xml:space="preserve">How to use this template: read this guidance, type over each yellow </w:t>
            </w:r>
            <w:r>
              <w:rPr>
                <w:rFonts w:ascii="Arial" w:hAnsi="Arial"/>
                <w:b w:val="0"/>
                <w:i w:val="0"/>
                <w:sz w:val="20"/>
                <w:highlight w:val="yellow"/>
              </w:rPr>
              <w:t>[bracketed]</w:t>
            </w:r>
            <w:r>
              <w:rPr>
                <w:rFonts w:ascii="Arial" w:hAnsi="Arial"/>
                <w:b w:val="0"/>
                <w:i w:val="0"/>
                <w:sz w:val="20"/>
              </w:rPr>
              <w:t xml:space="preserve"> section, remove the yellow highlight (Select All, then Home &gt; Text Highlight Colour &gt; No Colour), then delete the guidance page(s) before you print and serve the notice.</w:t>
            </w:r>
          </w:p>
        </w:tc>
      </w:tr>
    </w:tbl>
    <w:p>
      <w:pPr>
        <w:spacing w:after="40"/>
      </w:pPr>
    </w:p>
    <w:p>
      <w:pPr>
        <w:keepNext/>
        <w:spacing w:after="60" w:before="40"/>
      </w:pPr>
      <w:r>
        <w:rPr>
          <w:rFonts w:ascii="Arial" w:hAnsi="Arial"/>
          <w:b/>
          <w:i w:val="0"/>
          <w:color w:val="1F4E8C"/>
          <w:sz w:val="22"/>
        </w:rPr>
        <w:t>When you need it</w:t>
      </w:r>
    </w:p>
    <w:p>
      <w:pPr>
        <w:spacing w:after="60"/>
      </w:pPr>
      <w:r>
        <w:rPr>
          <w:rFonts w:ascii="Arial" w:hAnsi="Arial"/>
          <w:b w:val="0"/>
          <w:i w:val="0"/>
          <w:sz w:val="19"/>
        </w:rPr>
        <w:t>Use it when your land and your neighbour's land are not built on at the boundary (or only have a simple boundary wall), and you want to build a new wall on the line between them. There are two versions in this file. Keep the one that fits and delete the other.</w:t>
      </w:r>
    </w:p>
    <w:p>
      <w:pPr>
        <w:pStyle w:val="ListBullet"/>
        <w:spacing w:after="20"/>
      </w:pPr>
      <w:r>
        <w:rPr>
          <w:rFonts w:ascii="Arial" w:hAnsi="Arial"/>
          <w:b w:val="0"/>
          <w:i w:val="0"/>
          <w:sz w:val="19"/>
        </w:rPr>
        <w:t>Version A (section 1(2)): you want a party wall or party fence wall built on the boundary. If your neighbour consents in writing, it is built half on each side and the cost is shared. If they do not consent, you can only build it wholly on your own land, at your own expense.</w:t>
      </w:r>
    </w:p>
    <w:p>
      <w:pPr>
        <w:pStyle w:val="ListBullet"/>
        <w:spacing w:after="20"/>
      </w:pPr>
      <w:r>
        <w:rPr>
          <w:rFonts w:ascii="Arial" w:hAnsi="Arial"/>
          <w:b w:val="0"/>
          <w:i w:val="0"/>
          <w:sz w:val="19"/>
        </w:rPr>
        <w:t>Version B (section 1(5)): you have already decided to build the wall wholly on your own land. No consent is needed, but you must still give notice.</w:t>
      </w:r>
    </w:p>
    <w:p>
      <w:pPr>
        <w:keepNext/>
        <w:spacing w:after="60" w:before="100"/>
      </w:pPr>
      <w:r>
        <w:rPr>
          <w:rFonts w:ascii="Arial" w:hAnsi="Arial"/>
          <w:b/>
          <w:i w:val="0"/>
          <w:color w:val="1F4E8C"/>
          <w:sz w:val="22"/>
        </w:rPr>
        <w:t>Before you serve it</w:t>
      </w:r>
    </w:p>
    <w:p>
      <w:pPr>
        <w:pStyle w:val="ListBullet"/>
        <w:spacing w:after="20"/>
      </w:pPr>
      <w:r>
        <w:rPr>
          <w:rFonts w:ascii="Arial" w:hAnsi="Arial"/>
          <w:b w:val="0"/>
          <w:i w:val="0"/>
          <w:sz w:val="19"/>
        </w:rPr>
        <w:t>Describe the wall properly: where it goes, length, height, materials, and whether it is a wall of a building or a garden wall. Enclose a plan showing its position.</w:t>
      </w:r>
    </w:p>
    <w:p>
      <w:pPr>
        <w:pStyle w:val="ListBullet"/>
        <w:spacing w:after="20"/>
      </w:pPr>
      <w:r>
        <w:rPr>
          <w:rFonts w:ascii="Arial" w:hAnsi="Arial"/>
          <w:b w:val="0"/>
          <w:i w:val="0"/>
          <w:sz w:val="19"/>
        </w:rPr>
        <w:t>Choose a start date at least one month after the date you serve the notice.</w:t>
      </w:r>
    </w:p>
    <w:p>
      <w:pPr>
        <w:pStyle w:val="ListBullet"/>
        <w:spacing w:after="20"/>
      </w:pPr>
      <w:r>
        <w:rPr>
          <w:rFonts w:ascii="Arial" w:hAnsi="Arial"/>
          <w:b w:val="0"/>
          <w:i w:val="0"/>
          <w:sz w:val="19"/>
        </w:rPr>
        <w:t>Footings can only be placed under your neighbour's land if you give this notice. Under section 1(6) that right runs from one month to twelve months after service.</w:t>
      </w:r>
    </w:p>
    <w:p>
      <w:pPr>
        <w:keepNext/>
        <w:spacing w:after="60" w:before="100"/>
      </w:pPr>
      <w:r>
        <w:rPr>
          <w:rFonts w:ascii="Arial" w:hAnsi="Arial"/>
          <w:b/>
          <w:i w:val="0"/>
          <w:color w:val="1F4E8C"/>
          <w:sz w:val="22"/>
        </w:rPr>
        <w:t>Serving the notice</w:t>
      </w:r>
    </w:p>
    <w:p>
      <w:pPr>
        <w:pStyle w:val="ListBullet"/>
        <w:spacing w:after="20"/>
      </w:pPr>
      <w:r>
        <w:rPr>
          <w:rFonts w:ascii="Arial" w:hAnsi="Arial"/>
          <w:b w:val="0"/>
          <w:i w:val="0"/>
          <w:sz w:val="19"/>
        </w:rPr>
        <w:t>Serve every adjoining owner: the freeholder and anyone with a lease of more than a year. If the property is rented out, also give the person living there a copy.</w:t>
      </w:r>
    </w:p>
    <w:p>
      <w:pPr>
        <w:pStyle w:val="ListBullet"/>
        <w:spacing w:after="20"/>
      </w:pPr>
      <w:r>
        <w:rPr>
          <w:rFonts w:ascii="Arial" w:hAnsi="Arial"/>
          <w:b w:val="0"/>
          <w:i w:val="0"/>
          <w:sz w:val="19"/>
        </w:rPr>
        <w:t>Get owners' names and addresses from HM Land Registry (an official copy of the title register, for a small fee) rather than guessing. If a company owns the property, address the notice to its secretary at its registered office.</w:t>
      </w:r>
    </w:p>
    <w:p>
      <w:pPr>
        <w:pStyle w:val="ListBullet"/>
        <w:spacing w:after="20"/>
      </w:pPr>
      <w:r>
        <w:rPr>
          <w:rFonts w:ascii="Arial" w:hAnsi="Arial"/>
          <w:b w:val="0"/>
          <w:i w:val="0"/>
          <w:sz w:val="19"/>
        </w:rPr>
        <w:t>You can hand it over in person or post it to their usual or last-known home or business address. Email only counts if they have already told you in writing that they are happy to receive notices by email. If you cannot find anyone, you can address it to 'the owner' and fix it to a conspicuous part of the property.</w:t>
      </w:r>
    </w:p>
    <w:p>
      <w:pPr>
        <w:pStyle w:val="ListBullet"/>
        <w:spacing w:after="20"/>
      </w:pPr>
      <w:r>
        <w:rPr>
          <w:rFonts w:ascii="Arial" w:hAnsi="Arial"/>
          <w:b w:val="0"/>
          <w:i w:val="0"/>
          <w:sz w:val="19"/>
        </w:rPr>
        <w:t>Keep proof of how and when you served it (a dated photo, a posting receipt or a signed note), because every time limit runs from the date of service.</w:t>
      </w:r>
    </w:p>
    <w:p>
      <w:pPr>
        <w:keepNext/>
        <w:spacing w:after="60" w:before="100"/>
      </w:pPr>
      <w:r>
        <w:rPr>
          <w:rFonts w:ascii="Arial" w:hAnsi="Arial"/>
          <w:b/>
          <w:i w:val="0"/>
          <w:color w:val="1F4E8C"/>
          <w:sz w:val="22"/>
        </w:rPr>
        <w:t>After you serve it</w:t>
      </w:r>
    </w:p>
    <w:p>
      <w:pPr>
        <w:pStyle w:val="ListBullet"/>
        <w:spacing w:after="20"/>
      </w:pPr>
      <w:r>
        <w:rPr>
          <w:rFonts w:ascii="Arial" w:hAnsi="Arial"/>
          <w:b w:val="0"/>
          <w:i w:val="0"/>
          <w:sz w:val="19"/>
        </w:rPr>
        <w:t>Version A: your neighbour has 14 days from service to consent in writing. No reply means no consent, so the wall goes wholly on your land.</w:t>
      </w:r>
    </w:p>
    <w:p>
      <w:pPr>
        <w:pStyle w:val="ListBullet"/>
        <w:spacing w:after="20"/>
      </w:pPr>
      <w:r>
        <w:rPr>
          <w:rFonts w:ascii="Arial" w:hAnsi="Arial"/>
          <w:b w:val="0"/>
          <w:i w:val="0"/>
          <w:sz w:val="19"/>
        </w:rPr>
        <w:t>You must pay for any damage the building work causes to your neighbour's property (section 1(7)).</w:t>
      </w:r>
    </w:p>
    <w:p>
      <w:pPr>
        <w:keepNext/>
        <w:spacing w:after="60" w:before="100"/>
      </w:pPr>
      <w:r>
        <w:rPr>
          <w:rFonts w:ascii="Arial" w:hAnsi="Arial"/>
          <w:b/>
          <w:i w:val="0"/>
          <w:color w:val="1F4E8C"/>
          <w:sz w:val="22"/>
        </w:rPr>
        <w:t>Common mistakes</w:t>
      </w:r>
    </w:p>
    <w:p>
      <w:pPr>
        <w:pStyle w:val="ListBullet"/>
        <w:spacing w:after="20"/>
      </w:pPr>
      <w:r>
        <w:rPr>
          <w:rFonts w:ascii="Arial" w:hAnsi="Arial"/>
          <w:b w:val="0"/>
          <w:i w:val="0"/>
          <w:sz w:val="19"/>
        </w:rPr>
        <w:t>Serving too late. The notice must be served at least one month before you start.</w:t>
      </w:r>
    </w:p>
    <w:p>
      <w:pPr>
        <w:pStyle w:val="ListBullet"/>
        <w:spacing w:after="20"/>
      </w:pPr>
      <w:r>
        <w:rPr>
          <w:rFonts w:ascii="Arial" w:hAnsi="Arial"/>
          <w:b w:val="0"/>
          <w:i w:val="0"/>
          <w:sz w:val="19"/>
        </w:rPr>
        <w:t>Using this notice when there is already a wall or building on the boundary. If so, you probably need a party structure notice instead.</w:t>
      </w:r>
    </w:p>
    <w:p>
      <w:pPr>
        <w:pStyle w:val="ListBullet"/>
        <w:spacing w:after="20"/>
      </w:pPr>
      <w:r>
        <w:rPr>
          <w:rFonts w:ascii="Arial" w:hAnsi="Arial"/>
          <w:b w:val="0"/>
          <w:i w:val="0"/>
          <w:sz w:val="19"/>
        </w:rPr>
        <w:t>Forgetting that a boundary may not be where a fence stands. Check the title plans if you are unsure.</w:t>
      </w:r>
    </w:p>
    <w:p>
      <w:pPr>
        <w:spacing w:after="60" w:before="120"/>
      </w:pPr>
      <w:r>
        <w:rPr>
          <w:rFonts w:ascii="Arial" w:hAnsi="Arial"/>
          <w:b w:val="0"/>
          <w:i w:val="0"/>
          <w:color w:val="5A6573"/>
          <w:sz w:val="18"/>
        </w:rPr>
        <w:t>Official guidance: gov.uk/guidance/party-wall-etc-act-1996-guidance</w:t>
      </w:r>
    </w:p>
    <w:p>
      <w:pPr>
        <w:spacing w:after="60"/>
      </w:pPr>
      <w:r>
        <w:rPr>
          <w:rFonts w:ascii="Arial" w:hAnsi="Arial"/>
          <w:b/>
          <w:i w:val="0"/>
          <w:color w:val="1F4E8C"/>
          <w:sz w:val="18"/>
        </w:rPr>
        <w:t>Need a hand? Bluegrass Surveying: WhatsApp or call 020 3633 1430, or email info@bluegrass-surveying.com. If you would like us to act as your surveyor, ask us for a fixed fee quote first.</w:t>
      </w:r>
    </w:p>
    <w:p>
      <w:pPr>
        <w:spacing w:after="0"/>
      </w:pPr>
      <w:r>
        <w:rPr>
          <w:rFonts w:ascii="Arial" w:hAnsi="Arial"/>
          <w:b w:val="0"/>
          <w:i w:val="0"/>
          <w:color w:val="5A6573"/>
          <w:sz w:val="16"/>
        </w:rPr>
        <w:t>This template and guidance are provided free, for general information only. They are not legal advice and do not make Bluegrass Surveying your surveyor or adviser. The law is the Party Wall etc. Act 1996 and every property is different, so check that the notice fits your situation before you serve it. To the extent the law allows, Bluegrass Surveying accepts no responsibility for notices served using this template. If in doubt, take advice from a party wall surveyor or solicitor.</w:t>
      </w:r>
    </w:p>
    <w:p>
      <w:pPr>
        <w:sectPr>
          <w:headerReference w:type="default" r:id="rId9"/>
          <w:footerReference w:type="default" r:id="rId10"/>
          <w:pgSz w:w="11906" w:h="16838"/>
          <w:pgMar w:top="1531" w:right="1247" w:bottom="850" w:left="1247" w:header="510" w:footer="397" w:gutter="0"/>
          <w:cols w:space="720"/>
          <w:docGrid w:linePitch="360"/>
        </w:sectPr>
      </w:pPr>
    </w:p>
    <w:p>
      <w:pPr>
        <w:spacing w:after="40"/>
      </w:pPr>
      <w:r>
        <w:rPr>
          <w:rFonts w:ascii="Arial" w:hAnsi="Arial"/>
          <w:b/>
          <w:i w:val="0"/>
          <w:color w:val="1F4E8C"/>
          <w:sz w:val="40"/>
        </w:rPr>
        <w:t>LINE OF JUNCTION NOTICE</w:t>
      </w:r>
    </w:p>
    <w:p>
      <w:pPr>
        <w:spacing w:after="200"/>
      </w:pPr>
      <w:r>
        <w:rPr>
          <w:rFonts w:ascii="Arial" w:hAnsi="Arial"/>
          <w:b w:val="0"/>
          <w:i w:val="0"/>
          <w:color w:val="5A6573"/>
          <w:sz w:val="22"/>
        </w:rPr>
        <w:t>Party Wall etc. Act 1996, section 1(2)   |   VERSION A: a party wall or party fence wall on the boundary</w:t>
      </w:r>
    </w:p>
    <w:p>
      <w:pPr>
        <w:spacing w:after="40"/>
      </w:pPr>
      <w:r>
        <w:rPr>
          <w:rFonts w:ascii="Arial" w:hAnsi="Arial"/>
          <w:b w:val="0"/>
          <w:i w:val="0"/>
        </w:rPr>
        <w:t>To:</w:t>
        <w:tab/>
      </w:r>
      <w:r>
        <w:rPr>
          <w:rFonts w:ascii="Arial" w:hAnsi="Arial"/>
          <w:b w:val="0"/>
          <w:i w:val="0"/>
          <w:highlight w:val="yellow"/>
        </w:rPr>
        <w:t>[name(s) of adjoining owner(s)]</w:t>
      </w:r>
    </w:p>
    <w:p>
      <w:pPr>
        <w:spacing w:after="40"/>
      </w:pPr>
      <w:r>
        <w:rPr>
          <w:rFonts w:ascii="Arial" w:hAnsi="Arial"/>
          <w:b w:val="0"/>
          <w:i w:val="0"/>
        </w:rPr>
        <w:t>Of:</w:t>
        <w:tab/>
      </w:r>
      <w:r>
        <w:rPr>
          <w:rFonts w:ascii="Arial" w:hAnsi="Arial"/>
          <w:b w:val="0"/>
          <w:i w:val="0"/>
          <w:highlight w:val="yellow"/>
        </w:rPr>
        <w:t>[address of adjoining owner(s) for service of notices]</w:t>
      </w:r>
    </w:p>
    <w:p>
      <w:pPr>
        <w:spacing w:after="200"/>
      </w:pPr>
      <w:r>
        <w:rPr>
          <w:rFonts w:ascii="Arial" w:hAnsi="Arial"/>
          <w:b w:val="0"/>
          <w:i w:val="0"/>
        </w:rPr>
        <w:t>Date of this notice:</w:t>
        <w:tab/>
      </w:r>
      <w:r>
        <w:rPr>
          <w:rFonts w:ascii="Arial" w:hAnsi="Arial"/>
          <w:b w:val="0"/>
          <w:i w:val="0"/>
          <w:highlight w:val="yellow"/>
        </w:rPr>
        <w:t>[date]</w:t>
      </w:r>
    </w:p>
    <w:p>
      <w:r>
        <w:rPr>
          <w:rFonts w:ascii="Arial" w:hAnsi="Arial"/>
          <w:b w:val="0"/>
          <w:i w:val="0"/>
          <w:highlight w:val="yellow"/>
        </w:rPr>
        <w:t>[I / We]</w:t>
      </w:r>
      <w:r>
        <w:rPr>
          <w:rFonts w:ascii="Arial" w:hAnsi="Arial"/>
          <w:b w:val="0"/>
          <w:i w:val="0"/>
        </w:rPr>
        <w:t xml:space="preserve">, </w:t>
      </w:r>
      <w:r>
        <w:rPr>
          <w:rFonts w:ascii="Arial" w:hAnsi="Arial"/>
          <w:b w:val="0"/>
          <w:i w:val="0"/>
          <w:highlight w:val="yellow"/>
        </w:rPr>
        <w:t>[name(s) of building owner(s)]</w:t>
      </w:r>
      <w:r>
        <w:rPr>
          <w:rFonts w:ascii="Arial" w:hAnsi="Arial"/>
          <w:b w:val="0"/>
          <w:i w:val="0"/>
        </w:rPr>
        <w:t xml:space="preserve"> of </w:t>
      </w:r>
      <w:r>
        <w:rPr>
          <w:rFonts w:ascii="Arial" w:hAnsi="Arial"/>
          <w:b w:val="0"/>
          <w:i w:val="0"/>
          <w:highlight w:val="yellow"/>
        </w:rPr>
        <w:t>[building owner's postal address]</w:t>
      </w:r>
      <w:r>
        <w:rPr>
          <w:rFonts w:ascii="Arial" w:hAnsi="Arial"/>
          <w:b w:val="0"/>
          <w:i w:val="0"/>
        </w:rPr>
        <w:t xml:space="preserve">, the owner(s) of the land at </w:t>
      </w:r>
      <w:r>
        <w:rPr>
          <w:rFonts w:ascii="Arial" w:hAnsi="Arial"/>
          <w:b w:val="0"/>
          <w:i w:val="0"/>
          <w:highlight w:val="yellow"/>
        </w:rPr>
        <w:t>[address of the building owner's property]</w:t>
      </w:r>
      <w:r>
        <w:rPr>
          <w:rFonts w:ascii="Arial" w:hAnsi="Arial"/>
          <w:b w:val="0"/>
          <w:i w:val="0"/>
        </w:rPr>
        <w:t xml:space="preserve">, which adjoins your land at </w:t>
      </w:r>
      <w:r>
        <w:rPr>
          <w:rFonts w:ascii="Arial" w:hAnsi="Arial"/>
          <w:b w:val="0"/>
          <w:i w:val="0"/>
          <w:highlight w:val="yellow"/>
        </w:rPr>
        <w:t>[address of the adjoining owner's property]</w:t>
      </w:r>
      <w:r>
        <w:rPr>
          <w:rFonts w:ascii="Arial" w:hAnsi="Arial"/>
          <w:b w:val="0"/>
          <w:i w:val="0"/>
        </w:rPr>
        <w:t xml:space="preserve">, give you notice that </w:t>
      </w:r>
      <w:r>
        <w:rPr>
          <w:rFonts w:ascii="Arial" w:hAnsi="Arial"/>
          <w:b w:val="0"/>
          <w:i w:val="0"/>
          <w:highlight w:val="yellow"/>
        </w:rPr>
        <w:t>[I / we]</w:t>
      </w:r>
      <w:r>
        <w:rPr>
          <w:rFonts w:ascii="Arial" w:hAnsi="Arial"/>
          <w:b w:val="0"/>
          <w:i w:val="0"/>
        </w:rPr>
        <w:t xml:space="preserve"> wish to build a </w:t>
      </w:r>
      <w:r>
        <w:rPr>
          <w:rFonts w:ascii="Arial" w:hAnsi="Arial"/>
          <w:b w:val="0"/>
          <w:i w:val="0"/>
          <w:highlight w:val="yellow"/>
        </w:rPr>
        <w:t>[party wall / party fence wall]</w:t>
      </w:r>
      <w:r>
        <w:rPr>
          <w:rFonts w:ascii="Arial" w:hAnsi="Arial"/>
          <w:b w:val="0"/>
          <w:i w:val="0"/>
        </w:rPr>
        <w:t xml:space="preserve"> on the line of junction between our lands.</w:t>
      </w:r>
    </w:p>
    <w:p>
      <w:pPr>
        <w:spacing w:after="40"/>
      </w:pPr>
      <w:r>
        <w:rPr>
          <w:rFonts w:ascii="Arial" w:hAnsi="Arial"/>
          <w:b w:val="0"/>
          <w:i w:val="0"/>
        </w:rPr>
        <w:t>The intended wall is described as follows:</w:t>
      </w:r>
    </w:p>
    <w:p>
      <w:pPr>
        <w:ind w:left="454"/>
      </w:pPr>
      <w:r>
        <w:rPr>
          <w:rFonts w:ascii="Arial" w:hAnsi="Arial"/>
          <w:b w:val="0"/>
          <w:i w:val="0"/>
          <w:highlight w:val="yellow"/>
        </w:rPr>
        <w:t>[describe the wall: position, length, height, materials and whether it is a wall of a building or a garden wall]</w:t>
      </w:r>
    </w:p>
    <w:p>
      <w:r>
        <w:rPr>
          <w:rFonts w:ascii="Arial" w:hAnsi="Arial"/>
          <w:b w:val="0"/>
          <w:i w:val="0"/>
        </w:rPr>
        <w:t>A plan showing the position of the wall is enclosed.</w:t>
      </w:r>
    </w:p>
    <w:p>
      <w:r>
        <w:rPr>
          <w:rFonts w:ascii="Arial" w:hAnsi="Arial"/>
          <w:b w:val="0"/>
          <w:i w:val="0"/>
          <w:highlight w:val="yellow"/>
        </w:rPr>
        <w:t>[I / We]</w:t>
      </w:r>
      <w:r>
        <w:rPr>
          <w:rFonts w:ascii="Arial" w:hAnsi="Arial"/>
          <w:b w:val="0"/>
          <w:i w:val="0"/>
        </w:rPr>
        <w:t xml:space="preserve"> intend to start the building work on or after </w:t>
      </w:r>
      <w:r>
        <w:rPr>
          <w:rFonts w:ascii="Arial" w:hAnsi="Arial"/>
          <w:b w:val="0"/>
          <w:i w:val="0"/>
          <w:highlight w:val="yellow"/>
        </w:rPr>
        <w:t>[date, at least one month after the date of service]</w:t>
      </w:r>
      <w:r>
        <w:rPr>
          <w:rFonts w:ascii="Arial" w:hAnsi="Arial"/>
          <w:b w:val="0"/>
          <w:i w:val="0"/>
        </w:rPr>
        <w:t>.</w:t>
      </w:r>
    </w:p>
    <w:p>
      <w:r>
        <w:rPr>
          <w:rFonts w:ascii="Arial" w:hAnsi="Arial"/>
          <w:b w:val="0"/>
          <w:i w:val="0"/>
        </w:rPr>
        <w:t xml:space="preserve">If you consent to the wall being built, please serve a notice of consent on </w:t>
      </w:r>
      <w:r>
        <w:rPr>
          <w:rFonts w:ascii="Arial" w:hAnsi="Arial"/>
          <w:b w:val="0"/>
          <w:i w:val="0"/>
          <w:highlight w:val="yellow"/>
        </w:rPr>
        <w:t>[me / us]</w:t>
      </w:r>
      <w:r>
        <w:rPr>
          <w:rFonts w:ascii="Arial" w:hAnsi="Arial"/>
          <w:b w:val="0"/>
          <w:i w:val="0"/>
        </w:rPr>
        <w:t xml:space="preserve"> within 14 days of the day this notice is served. The wall will then be built half on the land of each of us, or in another position we agree, and the cost shared as the Act provides (section 1(3)).</w:t>
      </w:r>
    </w:p>
    <w:p>
      <w:pPr>
        <w:spacing w:after="240"/>
      </w:pPr>
      <w:r>
        <w:rPr>
          <w:rFonts w:ascii="Arial" w:hAnsi="Arial"/>
          <w:b w:val="0"/>
          <w:i w:val="0"/>
        </w:rPr>
        <w:t xml:space="preserve">If you do not consent within 14 days, </w:t>
      </w:r>
      <w:r>
        <w:rPr>
          <w:rFonts w:ascii="Arial" w:hAnsi="Arial"/>
          <w:b w:val="0"/>
          <w:i w:val="0"/>
          <w:highlight w:val="yellow"/>
        </w:rPr>
        <w:t>[I / we]</w:t>
      </w:r>
      <w:r>
        <w:rPr>
          <w:rFonts w:ascii="Arial" w:hAnsi="Arial"/>
          <w:b w:val="0"/>
          <w:i w:val="0"/>
        </w:rPr>
        <w:t xml:space="preserve"> may only build the wall at </w:t>
      </w:r>
      <w:r>
        <w:rPr>
          <w:rFonts w:ascii="Arial" w:hAnsi="Arial"/>
          <w:b w:val="0"/>
          <w:i w:val="0"/>
          <w:highlight w:val="yellow"/>
        </w:rPr>
        <w:t>[my / our]</w:t>
      </w:r>
      <w:r>
        <w:rPr>
          <w:rFonts w:ascii="Arial" w:hAnsi="Arial"/>
          <w:b w:val="0"/>
          <w:i w:val="0"/>
        </w:rPr>
        <w:t xml:space="preserve"> own expense and wholly on </w:t>
      </w:r>
      <w:r>
        <w:rPr>
          <w:rFonts w:ascii="Arial" w:hAnsi="Arial"/>
          <w:b w:val="0"/>
          <w:i w:val="0"/>
          <w:highlight w:val="yellow"/>
        </w:rPr>
        <w:t>[my / our]</w:t>
      </w:r>
      <w:r>
        <w:rPr>
          <w:rFonts w:ascii="Arial" w:hAnsi="Arial"/>
          <w:b w:val="0"/>
          <w:i w:val="0"/>
        </w:rPr>
        <w:t xml:space="preserve"> own land (section 1(4)).</w:t>
      </w:r>
    </w:p>
    <w:tbl>
      <w:tblPr>
        <w:tblW w:type="auto" w:w="0"/>
        <w:jc w:val="left"/>
        <w:tblLook w:firstColumn="1" w:firstRow="1" w:lastColumn="0" w:lastRow="0" w:noHBand="0" w:noVBand="1" w:val="04A0"/>
      </w:tblPr>
      <w:tblGrid>
        <w:gridCol w:w="4706"/>
        <w:gridCol w:w="4706"/>
      </w:tblGrid>
      <w:tr>
        <w:tc>
          <w:tcPr>
            <w:tcW w:type="dxa" w:w="2041"/>
          </w:tcPr>
          <w:p>
            <w:pPr>
              <w:spacing w:after="40"/>
            </w:pPr>
            <w:r/>
            <w:r>
              <w:rPr>
                <w:rFonts w:ascii="Arial" w:hAnsi="Arial"/>
                <w:b/>
                <w:i w:val="0"/>
                <w:sz w:val="22"/>
              </w:rPr>
              <w:t>Signed:</w:t>
            </w:r>
          </w:p>
        </w:tc>
        <w:tc>
          <w:tcPr>
            <w:tcW w:type="dxa" w:w="6803"/>
          </w:tcPr>
          <w:p>
            <w:pPr>
              <w:spacing w:after="40"/>
            </w:pPr>
            <w:r/>
            <w:r>
              <w:rPr>
                <w:rFonts w:ascii="Arial" w:hAnsi="Arial"/>
                <w:b w:val="0"/>
                <w:i w:val="0"/>
                <w:sz w:val="22"/>
              </w:rPr>
              <w:t>............................................................</w:t>
            </w:r>
          </w:p>
        </w:tc>
      </w:tr>
      <w:tr>
        <w:tc>
          <w:tcPr>
            <w:tcW w:type="dxa" w:w="2041"/>
          </w:tcPr>
          <w:p>
            <w:pPr>
              <w:spacing w:after="40"/>
            </w:pPr>
            <w:r/>
            <w:r>
              <w:rPr>
                <w:rFonts w:ascii="Arial" w:hAnsi="Arial"/>
                <w:b/>
                <w:i w:val="0"/>
                <w:sz w:val="22"/>
              </w:rPr>
              <w:t>Print name(s):</w:t>
            </w:r>
          </w:p>
        </w:tc>
        <w:tc>
          <w:tcPr>
            <w:tcW w:type="dxa" w:w="6803"/>
          </w:tcPr>
          <w:p>
            <w:pPr>
              <w:spacing w:after="40"/>
            </w:pPr>
            <w:r/>
            <w:r>
              <w:rPr>
                <w:rFonts w:ascii="Arial" w:hAnsi="Arial"/>
                <w:b w:val="0"/>
                <w:i w:val="0"/>
                <w:sz w:val="22"/>
                <w:highlight w:val="yellow"/>
              </w:rPr>
              <w:t>[name(s) of building owner(s)]</w:t>
            </w:r>
          </w:p>
        </w:tc>
      </w:tr>
      <w:tr>
        <w:tc>
          <w:tcPr>
            <w:tcW w:type="dxa" w:w="2041"/>
          </w:tcPr>
          <w:p>
            <w:pPr>
              <w:spacing w:after="40"/>
            </w:pPr>
            <w:r/>
            <w:r>
              <w:rPr>
                <w:rFonts w:ascii="Arial" w:hAnsi="Arial"/>
                <w:b/>
                <w:i w:val="0"/>
                <w:sz w:val="22"/>
              </w:rPr>
              <w:t>Date:</w:t>
            </w:r>
          </w:p>
        </w:tc>
        <w:tc>
          <w:tcPr>
            <w:tcW w:type="dxa" w:w="6803"/>
          </w:tcPr>
          <w:p>
            <w:pPr>
              <w:spacing w:after="40"/>
            </w:pPr>
            <w:r/>
            <w:r>
              <w:rPr>
                <w:rFonts w:ascii="Arial" w:hAnsi="Arial"/>
                <w:b w:val="0"/>
                <w:i w:val="0"/>
                <w:sz w:val="22"/>
                <w:highlight w:val="yellow"/>
              </w:rPr>
              <w:t>[date signed and served]</w:t>
            </w:r>
          </w:p>
        </w:tc>
      </w:tr>
    </w:tbl>
    <w:p>
      <w:pPr>
        <w:spacing w:after="40"/>
      </w:pPr>
    </w:p>
    <w:p>
      <w:pPr>
        <w:spacing w:after="40"/>
      </w:pPr>
      <w:r>
        <w:rPr>
          <w:rFonts w:ascii="Arial" w:hAnsi="Arial"/>
          <w:b w:val="0"/>
          <w:i w:val="0"/>
          <w:sz w:val="20"/>
        </w:rPr>
        <w:t xml:space="preserve">Contact details for replies: </w:t>
      </w:r>
      <w:r>
        <w:rPr>
          <w:rFonts w:ascii="Arial" w:hAnsi="Arial"/>
          <w:b w:val="0"/>
          <w:i w:val="0"/>
          <w:sz w:val="20"/>
          <w:highlight w:val="yellow"/>
        </w:rPr>
        <w:t>[postal address, email address and telephone number]</w:t>
      </w:r>
    </w:p>
    <w:p>
      <w:pPr>
        <w:spacing w:after="40"/>
      </w:pPr>
      <w:r>
        <w:rPr>
          <w:rFonts w:ascii="Arial" w:hAnsi="Arial"/>
          <w:b w:val="0"/>
          <w:i w:val="0"/>
          <w:sz w:val="20"/>
        </w:rPr>
        <w:t>Served by:   ☐ hand delivery    ☐ post    ☐ email (only if agreed in writing)</w:t>
      </w:r>
    </w:p>
    <w:p>
      <w:r>
        <w:rPr>
          <w:rFonts w:ascii="Arial" w:hAnsi="Arial"/>
          <w:b w:val="0"/>
          <w:i w:val="0"/>
          <w:sz w:val="20"/>
        </w:rPr>
        <w:t xml:space="preserve">Date and time of service: </w:t>
      </w:r>
      <w:r>
        <w:rPr>
          <w:rFonts w:ascii="Arial" w:hAnsi="Arial"/>
          <w:b w:val="0"/>
          <w:i w:val="0"/>
          <w:sz w:val="20"/>
          <w:highlight w:val="yellow"/>
        </w:rPr>
        <w:t>[date and time]</w:t>
      </w:r>
    </w:p>
    <w:p>
      <w:r>
        <w:br w:type="page"/>
      </w:r>
    </w:p>
    <w:p>
      <w:pPr>
        <w:spacing w:after="40"/>
      </w:pPr>
      <w:r>
        <w:rPr>
          <w:rFonts w:ascii="Arial" w:hAnsi="Arial"/>
          <w:b/>
          <w:i w:val="0"/>
          <w:color w:val="1F4E8C"/>
          <w:sz w:val="40"/>
        </w:rPr>
        <w:t>LINE OF JUNCTION NOTICE</w:t>
      </w:r>
    </w:p>
    <w:p>
      <w:pPr>
        <w:spacing w:after="200"/>
      </w:pPr>
      <w:r>
        <w:rPr>
          <w:rFonts w:ascii="Arial" w:hAnsi="Arial"/>
          <w:b w:val="0"/>
          <w:i w:val="0"/>
          <w:color w:val="5A6573"/>
          <w:sz w:val="22"/>
        </w:rPr>
        <w:t>Party Wall etc. Act 1996, section 1(5)   |   VERSION B: a wall wholly on the building owner's land</w:t>
      </w:r>
    </w:p>
    <w:p>
      <w:pPr>
        <w:spacing w:after="40"/>
      </w:pPr>
      <w:r>
        <w:rPr>
          <w:rFonts w:ascii="Arial" w:hAnsi="Arial"/>
          <w:b w:val="0"/>
          <w:i w:val="0"/>
        </w:rPr>
        <w:t>To:</w:t>
        <w:tab/>
      </w:r>
      <w:r>
        <w:rPr>
          <w:rFonts w:ascii="Arial" w:hAnsi="Arial"/>
          <w:b w:val="0"/>
          <w:i w:val="0"/>
          <w:highlight w:val="yellow"/>
        </w:rPr>
        <w:t>[name(s) of adjoining owner(s)]</w:t>
      </w:r>
    </w:p>
    <w:p>
      <w:pPr>
        <w:spacing w:after="40"/>
      </w:pPr>
      <w:r>
        <w:rPr>
          <w:rFonts w:ascii="Arial" w:hAnsi="Arial"/>
          <w:b w:val="0"/>
          <w:i w:val="0"/>
        </w:rPr>
        <w:t>Of:</w:t>
        <w:tab/>
      </w:r>
      <w:r>
        <w:rPr>
          <w:rFonts w:ascii="Arial" w:hAnsi="Arial"/>
          <w:b w:val="0"/>
          <w:i w:val="0"/>
          <w:highlight w:val="yellow"/>
        </w:rPr>
        <w:t>[address of adjoining owner(s) for service of notices]</w:t>
      </w:r>
    </w:p>
    <w:p>
      <w:pPr>
        <w:spacing w:after="200"/>
      </w:pPr>
      <w:r>
        <w:rPr>
          <w:rFonts w:ascii="Arial" w:hAnsi="Arial"/>
          <w:b w:val="0"/>
          <w:i w:val="0"/>
        </w:rPr>
        <w:t>Date of this notice:</w:t>
        <w:tab/>
      </w:r>
      <w:r>
        <w:rPr>
          <w:rFonts w:ascii="Arial" w:hAnsi="Arial"/>
          <w:b w:val="0"/>
          <w:i w:val="0"/>
          <w:highlight w:val="yellow"/>
        </w:rPr>
        <w:t>[date]</w:t>
      </w:r>
    </w:p>
    <w:p>
      <w:r>
        <w:rPr>
          <w:rFonts w:ascii="Arial" w:hAnsi="Arial"/>
          <w:b w:val="0"/>
          <w:i w:val="0"/>
          <w:highlight w:val="yellow"/>
        </w:rPr>
        <w:t>[I / We]</w:t>
      </w:r>
      <w:r>
        <w:rPr>
          <w:rFonts w:ascii="Arial" w:hAnsi="Arial"/>
          <w:b w:val="0"/>
          <w:i w:val="0"/>
        </w:rPr>
        <w:t xml:space="preserve">, </w:t>
      </w:r>
      <w:r>
        <w:rPr>
          <w:rFonts w:ascii="Arial" w:hAnsi="Arial"/>
          <w:b w:val="0"/>
          <w:i w:val="0"/>
          <w:highlight w:val="yellow"/>
        </w:rPr>
        <w:t>[name(s) of building owner(s)]</w:t>
      </w:r>
      <w:r>
        <w:rPr>
          <w:rFonts w:ascii="Arial" w:hAnsi="Arial"/>
          <w:b w:val="0"/>
          <w:i w:val="0"/>
        </w:rPr>
        <w:t xml:space="preserve"> of </w:t>
      </w:r>
      <w:r>
        <w:rPr>
          <w:rFonts w:ascii="Arial" w:hAnsi="Arial"/>
          <w:b w:val="0"/>
          <w:i w:val="0"/>
          <w:highlight w:val="yellow"/>
        </w:rPr>
        <w:t>[building owner's postal address]</w:t>
      </w:r>
      <w:r>
        <w:rPr>
          <w:rFonts w:ascii="Arial" w:hAnsi="Arial"/>
          <w:b w:val="0"/>
          <w:i w:val="0"/>
        </w:rPr>
        <w:t xml:space="preserve">, the owner(s) of the land at </w:t>
      </w:r>
      <w:r>
        <w:rPr>
          <w:rFonts w:ascii="Arial" w:hAnsi="Arial"/>
          <w:b w:val="0"/>
          <w:i w:val="0"/>
          <w:highlight w:val="yellow"/>
        </w:rPr>
        <w:t>[address of the building owner's property]</w:t>
      </w:r>
      <w:r>
        <w:rPr>
          <w:rFonts w:ascii="Arial" w:hAnsi="Arial"/>
          <w:b w:val="0"/>
          <w:i w:val="0"/>
        </w:rPr>
        <w:t xml:space="preserve">, which adjoins your land at </w:t>
      </w:r>
      <w:r>
        <w:rPr>
          <w:rFonts w:ascii="Arial" w:hAnsi="Arial"/>
          <w:b w:val="0"/>
          <w:i w:val="0"/>
          <w:highlight w:val="yellow"/>
        </w:rPr>
        <w:t>[address of the adjoining owner's property]</w:t>
      </w:r>
      <w:r>
        <w:rPr>
          <w:rFonts w:ascii="Arial" w:hAnsi="Arial"/>
          <w:b w:val="0"/>
          <w:i w:val="0"/>
        </w:rPr>
        <w:t xml:space="preserve">, give you notice that </w:t>
      </w:r>
      <w:r>
        <w:rPr>
          <w:rFonts w:ascii="Arial" w:hAnsi="Arial"/>
          <w:b w:val="0"/>
          <w:i w:val="0"/>
          <w:highlight w:val="yellow"/>
        </w:rPr>
        <w:t>[I / we]</w:t>
      </w:r>
      <w:r>
        <w:rPr>
          <w:rFonts w:ascii="Arial" w:hAnsi="Arial"/>
          <w:b w:val="0"/>
          <w:i w:val="0"/>
        </w:rPr>
        <w:t xml:space="preserve"> wish to build a wall on the line of junction between our lands, placed wholly on </w:t>
      </w:r>
      <w:r>
        <w:rPr>
          <w:rFonts w:ascii="Arial" w:hAnsi="Arial"/>
          <w:b w:val="0"/>
          <w:i w:val="0"/>
          <w:highlight w:val="yellow"/>
        </w:rPr>
        <w:t>[my / our]</w:t>
      </w:r>
      <w:r>
        <w:rPr>
          <w:rFonts w:ascii="Arial" w:hAnsi="Arial"/>
          <w:b w:val="0"/>
          <w:i w:val="0"/>
        </w:rPr>
        <w:t xml:space="preserve"> own land.</w:t>
      </w:r>
    </w:p>
    <w:p>
      <w:pPr>
        <w:spacing w:after="40"/>
      </w:pPr>
      <w:r>
        <w:rPr>
          <w:rFonts w:ascii="Arial" w:hAnsi="Arial"/>
          <w:b w:val="0"/>
          <w:i w:val="0"/>
        </w:rPr>
        <w:t>The intended wall is described as follows:</w:t>
      </w:r>
    </w:p>
    <w:p>
      <w:pPr>
        <w:ind w:left="454"/>
      </w:pPr>
      <w:r>
        <w:rPr>
          <w:rFonts w:ascii="Arial" w:hAnsi="Arial"/>
          <w:b w:val="0"/>
          <w:i w:val="0"/>
          <w:highlight w:val="yellow"/>
        </w:rPr>
        <w:t>[describe the wall: position, length, height, materials and whether it is a wall of a building or a garden wall]</w:t>
      </w:r>
    </w:p>
    <w:p>
      <w:r>
        <w:rPr>
          <w:rFonts w:ascii="Arial" w:hAnsi="Arial"/>
          <w:b w:val="0"/>
          <w:i w:val="0"/>
        </w:rPr>
        <w:t>A plan showing the position of the wall is enclosed.</w:t>
      </w:r>
    </w:p>
    <w:p>
      <w:r>
        <w:rPr>
          <w:rFonts w:ascii="Arial" w:hAnsi="Arial"/>
          <w:b w:val="0"/>
          <w:i w:val="0"/>
          <w:highlight w:val="yellow"/>
        </w:rPr>
        <w:t>[I / We]</w:t>
      </w:r>
      <w:r>
        <w:rPr>
          <w:rFonts w:ascii="Arial" w:hAnsi="Arial"/>
          <w:b w:val="0"/>
          <w:i w:val="0"/>
        </w:rPr>
        <w:t xml:space="preserve"> intend to start the building work on or after </w:t>
      </w:r>
      <w:r>
        <w:rPr>
          <w:rFonts w:ascii="Arial" w:hAnsi="Arial"/>
          <w:b w:val="0"/>
          <w:i w:val="0"/>
          <w:highlight w:val="yellow"/>
        </w:rPr>
        <w:t>[date, at least one month after the date of service]</w:t>
      </w:r>
      <w:r>
        <w:rPr>
          <w:rFonts w:ascii="Arial" w:hAnsi="Arial"/>
          <w:b w:val="0"/>
          <w:i w:val="0"/>
        </w:rPr>
        <w:t>.</w:t>
      </w:r>
    </w:p>
    <w:p>
      <w:pPr>
        <w:spacing w:after="240"/>
      </w:pPr>
      <w:r>
        <w:rPr>
          <w:rFonts w:ascii="Arial" w:hAnsi="Arial"/>
          <w:b w:val="0"/>
          <w:i w:val="0"/>
          <w:highlight w:val="yellow"/>
        </w:rPr>
        <w:t>[I / We]</w:t>
      </w:r>
      <w:r>
        <w:rPr>
          <w:rFonts w:ascii="Arial" w:hAnsi="Arial"/>
          <w:b w:val="0"/>
          <w:i w:val="0"/>
        </w:rPr>
        <w:t xml:space="preserve"> will place below the level of your land the projecting footings and foundations necessary for the wall, at some time between one month and twelve months after the date this notice is served (section 1(6)). </w:t>
      </w:r>
      <w:r>
        <w:rPr>
          <w:rFonts w:ascii="Arial" w:hAnsi="Arial"/>
          <w:b w:val="0"/>
          <w:i w:val="0"/>
          <w:highlight w:val="yellow"/>
        </w:rPr>
        <w:t>[I / We]</w:t>
      </w:r>
      <w:r>
        <w:rPr>
          <w:rFonts w:ascii="Arial" w:hAnsi="Arial"/>
          <w:b w:val="0"/>
          <w:i w:val="0"/>
        </w:rPr>
        <w:t xml:space="preserve"> will build the wall at </w:t>
      </w:r>
      <w:r>
        <w:rPr>
          <w:rFonts w:ascii="Arial" w:hAnsi="Arial"/>
          <w:b w:val="0"/>
          <w:i w:val="0"/>
          <w:highlight w:val="yellow"/>
        </w:rPr>
        <w:t>[my / our]</w:t>
      </w:r>
      <w:r>
        <w:rPr>
          <w:rFonts w:ascii="Arial" w:hAnsi="Arial"/>
          <w:b w:val="0"/>
          <w:i w:val="0"/>
        </w:rPr>
        <w:t xml:space="preserve"> own expense and will compensate you for any damage to your property caused by the building of the wall or the placing of the footings (section 1(7)).</w:t>
      </w:r>
    </w:p>
    <w:tbl>
      <w:tblPr>
        <w:tblW w:type="auto" w:w="0"/>
        <w:jc w:val="left"/>
        <w:tblLook w:firstColumn="1" w:firstRow="1" w:lastColumn="0" w:lastRow="0" w:noHBand="0" w:noVBand="1" w:val="04A0"/>
      </w:tblPr>
      <w:tblGrid>
        <w:gridCol w:w="4706"/>
        <w:gridCol w:w="4706"/>
      </w:tblGrid>
      <w:tr>
        <w:tc>
          <w:tcPr>
            <w:tcW w:type="dxa" w:w="2041"/>
          </w:tcPr>
          <w:p>
            <w:pPr>
              <w:spacing w:after="40"/>
            </w:pPr>
            <w:r/>
            <w:r>
              <w:rPr>
                <w:rFonts w:ascii="Arial" w:hAnsi="Arial"/>
                <w:b/>
                <w:i w:val="0"/>
                <w:sz w:val="22"/>
              </w:rPr>
              <w:t>Signed:</w:t>
            </w:r>
          </w:p>
        </w:tc>
        <w:tc>
          <w:tcPr>
            <w:tcW w:type="dxa" w:w="6803"/>
          </w:tcPr>
          <w:p>
            <w:pPr>
              <w:spacing w:after="40"/>
            </w:pPr>
            <w:r/>
            <w:r>
              <w:rPr>
                <w:rFonts w:ascii="Arial" w:hAnsi="Arial"/>
                <w:b w:val="0"/>
                <w:i w:val="0"/>
                <w:sz w:val="22"/>
              </w:rPr>
              <w:t>............................................................</w:t>
            </w:r>
          </w:p>
        </w:tc>
      </w:tr>
      <w:tr>
        <w:tc>
          <w:tcPr>
            <w:tcW w:type="dxa" w:w="2041"/>
          </w:tcPr>
          <w:p>
            <w:pPr>
              <w:spacing w:after="40"/>
            </w:pPr>
            <w:r/>
            <w:r>
              <w:rPr>
                <w:rFonts w:ascii="Arial" w:hAnsi="Arial"/>
                <w:b/>
                <w:i w:val="0"/>
                <w:sz w:val="22"/>
              </w:rPr>
              <w:t>Print name(s):</w:t>
            </w:r>
          </w:p>
        </w:tc>
        <w:tc>
          <w:tcPr>
            <w:tcW w:type="dxa" w:w="6803"/>
          </w:tcPr>
          <w:p>
            <w:pPr>
              <w:spacing w:after="40"/>
            </w:pPr>
            <w:r/>
            <w:r>
              <w:rPr>
                <w:rFonts w:ascii="Arial" w:hAnsi="Arial"/>
                <w:b w:val="0"/>
                <w:i w:val="0"/>
                <w:sz w:val="22"/>
                <w:highlight w:val="yellow"/>
              </w:rPr>
              <w:t>[name(s) of building owner(s)]</w:t>
            </w:r>
          </w:p>
        </w:tc>
      </w:tr>
      <w:tr>
        <w:tc>
          <w:tcPr>
            <w:tcW w:type="dxa" w:w="2041"/>
          </w:tcPr>
          <w:p>
            <w:pPr>
              <w:spacing w:after="40"/>
            </w:pPr>
            <w:r/>
            <w:r>
              <w:rPr>
                <w:rFonts w:ascii="Arial" w:hAnsi="Arial"/>
                <w:b/>
                <w:i w:val="0"/>
                <w:sz w:val="22"/>
              </w:rPr>
              <w:t>Date:</w:t>
            </w:r>
          </w:p>
        </w:tc>
        <w:tc>
          <w:tcPr>
            <w:tcW w:type="dxa" w:w="6803"/>
          </w:tcPr>
          <w:p>
            <w:pPr>
              <w:spacing w:after="40"/>
            </w:pPr>
            <w:r/>
            <w:r>
              <w:rPr>
                <w:rFonts w:ascii="Arial" w:hAnsi="Arial"/>
                <w:b w:val="0"/>
                <w:i w:val="0"/>
                <w:sz w:val="22"/>
                <w:highlight w:val="yellow"/>
              </w:rPr>
              <w:t>[date signed and served]</w:t>
            </w:r>
          </w:p>
        </w:tc>
      </w:tr>
    </w:tbl>
    <w:p>
      <w:pPr>
        <w:spacing w:after="40"/>
      </w:pPr>
    </w:p>
    <w:p>
      <w:pPr>
        <w:spacing w:after="40"/>
      </w:pPr>
      <w:r>
        <w:rPr>
          <w:rFonts w:ascii="Arial" w:hAnsi="Arial"/>
          <w:b w:val="0"/>
          <w:i w:val="0"/>
          <w:sz w:val="20"/>
        </w:rPr>
        <w:t xml:space="preserve">Contact details for replies: </w:t>
      </w:r>
      <w:r>
        <w:rPr>
          <w:rFonts w:ascii="Arial" w:hAnsi="Arial"/>
          <w:b w:val="0"/>
          <w:i w:val="0"/>
          <w:sz w:val="20"/>
          <w:highlight w:val="yellow"/>
        </w:rPr>
        <w:t>[postal address, email address and telephone number]</w:t>
      </w:r>
    </w:p>
    <w:p>
      <w:pPr>
        <w:spacing w:after="40"/>
      </w:pPr>
      <w:r>
        <w:rPr>
          <w:rFonts w:ascii="Arial" w:hAnsi="Arial"/>
          <w:b w:val="0"/>
          <w:i w:val="0"/>
          <w:sz w:val="20"/>
        </w:rPr>
        <w:t>Served by:   ☐ hand delivery    ☐ post    ☐ email (only if agreed in writing)</w:t>
      </w:r>
    </w:p>
    <w:p>
      <w:r>
        <w:rPr>
          <w:rFonts w:ascii="Arial" w:hAnsi="Arial"/>
          <w:b w:val="0"/>
          <w:i w:val="0"/>
          <w:sz w:val="20"/>
        </w:rPr>
        <w:t xml:space="preserve">Date and time of service: </w:t>
      </w:r>
      <w:r>
        <w:rPr>
          <w:rFonts w:ascii="Arial" w:hAnsi="Arial"/>
          <w:b w:val="0"/>
          <w:i w:val="0"/>
          <w:sz w:val="20"/>
          <w:highlight w:val="yellow"/>
        </w:rPr>
        <w:t>[date and time]</w:t>
      </w:r>
    </w:p>
    <w:sectPr w:rsidR="00FC693F" w:rsidRPr="0006063C" w:rsidSect="00034616">
      <w:headerReference w:type="default" r:id="rId11"/>
      <w:footerReference w:type="default" r:id="rId12"/>
      <w:pgSz w:w="11906" w:h="16838"/>
      <w:pgMar w:top="1134" w:right="1247" w:bottom="1134" w:left="1247"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Arial" w:hAnsi="Arial"/>
        <w:b w:val="0"/>
        <w:i w:val="0"/>
        <w:color w:val="5A6573"/>
        <w:sz w:val="16"/>
      </w:rPr>
      <w:t>Free template from Bluegrass Surveying  |  bluegrass-surveying.com  |  Guidance only, not legal advice</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drawing>
        <wp:inline xmlns:a="http://schemas.openxmlformats.org/drawingml/2006/main" xmlns:pic="http://schemas.openxmlformats.org/drawingml/2006/picture">
          <wp:extent cx="1224000" cy="594405"/>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224000" cy="594405"/>
                  </a:xfrm>
                  <a:prstGeom prst="rect"/>
                </pic:spPr>
              </pic:pic>
            </a:graphicData>
          </a:graphic>
        </wp:inline>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before="0"/>
    </w:pPr>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